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SHOW RGZ , schidhof, stauffacher etc konzept juli 2023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175000"/>
            <wp:effectExtent b="0" l="0" r="0" t="0"/>
            <wp:docPr id="17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175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127500"/>
            <wp:effectExtent b="0" l="0" r="0" t="0"/>
            <wp:docPr id="22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127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724400"/>
            <wp:effectExtent b="0" l="0" r="0" t="0"/>
            <wp:docPr id="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724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724400"/>
            <wp:effectExtent b="0" l="0" r="0" t="0"/>
            <wp:docPr id="25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724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1854200"/>
            <wp:effectExtent b="0" l="0" r="0" t="0"/>
            <wp:docPr id="26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854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color w:val="ff0000"/>
          <w:sz w:val="36"/>
          <w:szCs w:val="36"/>
        </w:rPr>
      </w:pPr>
      <w:r w:rsidDel="00000000" w:rsidR="00000000" w:rsidRPr="00000000">
        <w:rPr>
          <w:color w:val="ff0000"/>
          <w:sz w:val="36"/>
          <w:szCs w:val="36"/>
        </w:rPr>
        <w:drawing>
          <wp:inline distB="114300" distT="114300" distL="114300" distR="114300">
            <wp:extent cx="5731200" cy="2120900"/>
            <wp:effectExtent b="0" l="0" r="0" t="0"/>
            <wp:docPr id="24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120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color w:val="ff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color w:val="ff0000"/>
          <w:sz w:val="36"/>
          <w:szCs w:val="36"/>
        </w:rPr>
      </w:pPr>
      <w:r w:rsidDel="00000000" w:rsidR="00000000" w:rsidRPr="00000000">
        <w:rPr>
          <w:color w:val="ff0000"/>
          <w:sz w:val="36"/>
          <w:szCs w:val="36"/>
          <w:rtl w:val="0"/>
        </w:rPr>
        <w:t xml:space="preserve">NEU : INKLUSIVE MITMACHEN RAHMENPROGRAMM MIT DEN MITBEWOHNENDEN 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ZB: Herr Fay Schmidhof , er spielt dj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zb: bewohner in RGZ , mchen sachen die sie gut können, zb teather stück aufführen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762500"/>
            <wp:effectExtent b="0" l="0" r="0" t="0"/>
            <wp:docPr id="5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76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5003800"/>
            <wp:effectExtent b="0" l="0" r="0" t="0"/>
            <wp:docPr id="7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003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5410200"/>
            <wp:effectExtent b="0" l="0" r="0" t="0"/>
            <wp:docPr id="33" name="image35.png"/>
            <a:graphic>
              <a:graphicData uri="http://schemas.openxmlformats.org/drawingml/2006/picture">
                <pic:pic>
                  <pic:nvPicPr>
                    <pic:cNvPr id="0" name="image35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410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6045200"/>
            <wp:effectExtent b="0" l="0" r="0" t="0"/>
            <wp:docPr id="27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6045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/>
        <w:drawing>
          <wp:inline distB="114300" distT="114300" distL="114300" distR="114300">
            <wp:extent cx="5229225" cy="3514725"/>
            <wp:effectExtent b="0" l="0" r="0" t="0"/>
            <wp:docPr id="29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3514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111500"/>
            <wp:effectExtent b="0" l="0" r="0" 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111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470400"/>
            <wp:effectExtent b="0" l="0" r="0" t="0"/>
            <wp:docPr id="18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470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/>
        <w:drawing>
          <wp:inline distB="114300" distT="114300" distL="114300" distR="114300">
            <wp:extent cx="4495800" cy="1314450"/>
            <wp:effectExtent b="0" l="0" r="0" t="0"/>
            <wp:docPr id="31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13144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5867400"/>
            <wp:effectExtent b="0" l="0" r="0" t="0"/>
            <wp:docPr id="8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867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2692400"/>
            <wp:effectExtent b="0" l="0" r="0" t="0"/>
            <wp:docPr id="32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692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2870200"/>
            <wp:effectExtent b="0" l="0" r="0" t="0"/>
            <wp:docPr id="34" name="image29.png"/>
            <a:graphic>
              <a:graphicData uri="http://schemas.openxmlformats.org/drawingml/2006/picture">
                <pic:pic>
                  <pic:nvPicPr>
                    <pic:cNvPr id="0" name="image29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870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495800"/>
            <wp:effectExtent b="0" l="0" r="0" t="0"/>
            <wp:docPr id="35" name="image33.png"/>
            <a:graphic>
              <a:graphicData uri="http://schemas.openxmlformats.org/drawingml/2006/picture">
                <pic:pic>
                  <pic:nvPicPr>
                    <pic:cNvPr id="0" name="image33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49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492500"/>
            <wp:effectExtent b="0" l="0" r="0" t="0"/>
            <wp:docPr id="28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49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2324100"/>
            <wp:effectExtent b="0" l="0" r="0" t="0"/>
            <wp:docPr id="12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324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/>
        <w:drawing>
          <wp:inline distB="114300" distT="114300" distL="114300" distR="114300">
            <wp:extent cx="4314825" cy="5153025"/>
            <wp:effectExtent b="0" l="0" r="0" t="0"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51530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/>
        <w:drawing>
          <wp:inline distB="114300" distT="114300" distL="114300" distR="114300">
            <wp:extent cx="5257800" cy="4629150"/>
            <wp:effectExtent b="0" l="0" r="0" t="0"/>
            <wp:docPr id="1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46291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860800"/>
            <wp:effectExtent b="0" l="0" r="0" t="0"/>
            <wp:docPr id="1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60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1612900"/>
            <wp:effectExtent b="0" l="0" r="0" t="0"/>
            <wp:docPr id="10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612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178300"/>
            <wp:effectExtent b="0" l="0" r="0" t="0"/>
            <wp:docPr id="14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178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2133600"/>
            <wp:effectExtent b="0" l="0" r="0" t="0"/>
            <wp:docPr id="2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133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127500"/>
            <wp:effectExtent b="0" l="0" r="0" t="0"/>
            <wp:docPr id="23" name="image34.png"/>
            <a:graphic>
              <a:graphicData uri="http://schemas.openxmlformats.org/drawingml/2006/picture">
                <pic:pic>
                  <pic:nvPicPr>
                    <pic:cNvPr id="0" name="image34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127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594100"/>
            <wp:effectExtent b="0" l="0" r="0" t="0"/>
            <wp:docPr id="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594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594100"/>
            <wp:effectExtent b="0" l="0" r="0" t="0"/>
            <wp:docPr id="13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594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635500"/>
            <wp:effectExtent b="0" l="0" r="0" t="0"/>
            <wp:docPr id="30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635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4572000"/>
            <wp:effectExtent b="0" l="0" r="0" t="0"/>
            <wp:docPr id="11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3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57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352800"/>
            <wp:effectExtent b="0" l="0" r="0" t="0"/>
            <wp:docPr id="21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3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352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3098800"/>
            <wp:effectExtent b="0" l="0" r="0" t="0"/>
            <wp:docPr id="16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3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098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3733800"/>
            <wp:effectExtent b="0" l="0" r="0" t="0"/>
            <wp:docPr id="20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3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733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3670300"/>
            <wp:effectExtent b="0" l="0" r="0" t="0"/>
            <wp:docPr id="9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4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670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de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17.png"/><Relationship Id="rId20" Type="http://schemas.openxmlformats.org/officeDocument/2006/relationships/image" Target="media/image9.png"/><Relationship Id="rId22" Type="http://schemas.openxmlformats.org/officeDocument/2006/relationships/image" Target="media/image29.png"/><Relationship Id="rId21" Type="http://schemas.openxmlformats.org/officeDocument/2006/relationships/image" Target="media/image28.png"/><Relationship Id="rId24" Type="http://schemas.openxmlformats.org/officeDocument/2006/relationships/image" Target="media/image31.png"/><Relationship Id="rId23" Type="http://schemas.openxmlformats.org/officeDocument/2006/relationships/image" Target="media/image3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5.png"/><Relationship Id="rId26" Type="http://schemas.openxmlformats.org/officeDocument/2006/relationships/image" Target="media/image4.png"/><Relationship Id="rId25" Type="http://schemas.openxmlformats.org/officeDocument/2006/relationships/image" Target="media/image14.png"/><Relationship Id="rId28" Type="http://schemas.openxmlformats.org/officeDocument/2006/relationships/image" Target="media/image2.png"/><Relationship Id="rId27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10.png"/><Relationship Id="rId29" Type="http://schemas.openxmlformats.org/officeDocument/2006/relationships/image" Target="media/image18.png"/><Relationship Id="rId7" Type="http://schemas.openxmlformats.org/officeDocument/2006/relationships/image" Target="media/image23.png"/><Relationship Id="rId8" Type="http://schemas.openxmlformats.org/officeDocument/2006/relationships/image" Target="media/image6.png"/><Relationship Id="rId31" Type="http://schemas.openxmlformats.org/officeDocument/2006/relationships/image" Target="media/image21.png"/><Relationship Id="rId30" Type="http://schemas.openxmlformats.org/officeDocument/2006/relationships/image" Target="media/image13.png"/><Relationship Id="rId11" Type="http://schemas.openxmlformats.org/officeDocument/2006/relationships/image" Target="media/image22.png"/><Relationship Id="rId33" Type="http://schemas.openxmlformats.org/officeDocument/2006/relationships/image" Target="media/image7.png"/><Relationship Id="rId10" Type="http://schemas.openxmlformats.org/officeDocument/2006/relationships/image" Target="media/image26.png"/><Relationship Id="rId32" Type="http://schemas.openxmlformats.org/officeDocument/2006/relationships/image" Target="media/image34.png"/><Relationship Id="rId13" Type="http://schemas.openxmlformats.org/officeDocument/2006/relationships/image" Target="media/image5.png"/><Relationship Id="rId35" Type="http://schemas.openxmlformats.org/officeDocument/2006/relationships/image" Target="media/image30.png"/><Relationship Id="rId12" Type="http://schemas.openxmlformats.org/officeDocument/2006/relationships/image" Target="media/image19.png"/><Relationship Id="rId34" Type="http://schemas.openxmlformats.org/officeDocument/2006/relationships/image" Target="media/image8.png"/><Relationship Id="rId15" Type="http://schemas.openxmlformats.org/officeDocument/2006/relationships/image" Target="media/image24.png"/><Relationship Id="rId37" Type="http://schemas.openxmlformats.org/officeDocument/2006/relationships/image" Target="media/image20.png"/><Relationship Id="rId14" Type="http://schemas.openxmlformats.org/officeDocument/2006/relationships/image" Target="media/image35.png"/><Relationship Id="rId36" Type="http://schemas.openxmlformats.org/officeDocument/2006/relationships/image" Target="media/image11.png"/><Relationship Id="rId17" Type="http://schemas.openxmlformats.org/officeDocument/2006/relationships/image" Target="media/image1.png"/><Relationship Id="rId39" Type="http://schemas.openxmlformats.org/officeDocument/2006/relationships/image" Target="media/image15.png"/><Relationship Id="rId16" Type="http://schemas.openxmlformats.org/officeDocument/2006/relationships/image" Target="media/image32.png"/><Relationship Id="rId38" Type="http://schemas.openxmlformats.org/officeDocument/2006/relationships/image" Target="media/image12.png"/><Relationship Id="rId19" Type="http://schemas.openxmlformats.org/officeDocument/2006/relationships/image" Target="media/image27.png"/><Relationship Id="rId18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